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8" w:rsidRPr="001F1B3E" w:rsidRDefault="000F0758" w:rsidP="000F07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1F1B3E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0F0758" w:rsidRPr="001F1B3E" w:rsidRDefault="000F0758" w:rsidP="000F07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0F0758" w:rsidRPr="001F1B3E" w:rsidRDefault="000F0758" w:rsidP="000F07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 201</w:t>
      </w:r>
      <w:r w:rsidR="00D427A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0F0758" w:rsidRPr="001F1B3E" w:rsidRDefault="000F0758" w:rsidP="000F0758">
      <w:pPr>
        <w:spacing w:after="0" w:line="240" w:lineRule="auto"/>
        <w:ind w:left="311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 деканы __________ А.Р. Масалимова </w:t>
      </w:r>
    </w:p>
    <w:p w:rsidR="00DF7F4A" w:rsidRPr="001F1B3E" w:rsidRDefault="00DF7F4A" w:rsidP="000F0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0758" w:rsidRPr="001F1B3E" w:rsidRDefault="00DF7F4A" w:rsidP="000F0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b/>
          <w:sz w:val="24"/>
          <w:szCs w:val="24"/>
          <w:lang w:val="kk-KZ"/>
        </w:rPr>
        <w:t>5В042200- «</w:t>
      </w:r>
      <w:r w:rsidR="000F0758" w:rsidRPr="001F1B3E">
        <w:rPr>
          <w:rFonts w:ascii="Times New Roman" w:hAnsi="Times New Roman" w:cs="Times New Roman"/>
          <w:b/>
          <w:sz w:val="24"/>
          <w:szCs w:val="24"/>
          <w:lang w:val="kk-KZ"/>
        </w:rPr>
        <w:t>Баспа ісі</w:t>
      </w:r>
      <w:r w:rsidRPr="001F1B3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0F0758" w:rsidRPr="001F1B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мамандықтарының 2 курс студенттеріне «Оқудың психологиясы мен социологиясы» пәнi бойынша емтихан сұрақтары, 3 кредит</w:t>
      </w:r>
    </w:p>
    <w:p w:rsidR="000F0758" w:rsidRPr="001F1B3E" w:rsidRDefault="000F0758" w:rsidP="000F0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7778"/>
        <w:gridCol w:w="1134"/>
      </w:tblGrid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778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психологиялық және социологиялық  негізгі ұғымдары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DF7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Оқудың психологиялық және социологиялық даму тарихын  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кесте түрінде бейнелеңіз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DF7F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және социологиялық   ұғымдарының арақатынасын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DF7F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Гуманитарлық білімде «оқу» мен «оқырман» ұғымдарына </w:t>
            </w:r>
            <w:proofErr w:type="spellStart"/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сипаттама</w:t>
            </w:r>
            <w:proofErr w:type="spellEnd"/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Педагогикалық психологиядағы оқыту процесінің ерекшеліктерінің ө</w:t>
            </w:r>
            <w:proofErr w:type="spellStart"/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</w:t>
            </w:r>
            <w:proofErr w:type="spellEnd"/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байланысын</w:t>
            </w:r>
            <w:proofErr w:type="spellEnd"/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778" w:type="dxa"/>
            <w:vAlign w:val="center"/>
          </w:tcPr>
          <w:p w:rsidR="000F0758" w:rsidRPr="001F1B3E" w:rsidRDefault="00DF7F4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негізгі психологиялық әдістері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айқындаңыз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rPr>
          <w:trHeight w:val="70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778" w:type="dxa"/>
            <w:vAlign w:val="center"/>
          </w:tcPr>
          <w:p w:rsidR="000F0758" w:rsidRPr="001F1B3E" w:rsidRDefault="00132C52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негізгі психологиялық әдістері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жалпы психологиялық әдістермен байланыстырып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778" w:type="dxa"/>
            <w:vAlign w:val="center"/>
          </w:tcPr>
          <w:p w:rsidR="000F0758" w:rsidRPr="001F1B3E" w:rsidRDefault="000F07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4BAA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Оқу, оқыту, уйрену ұғымдарына талдау беріңіз.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778" w:type="dxa"/>
            <w:vAlign w:val="center"/>
          </w:tcPr>
          <w:p w:rsidR="000F0758" w:rsidRPr="001F1B3E" w:rsidRDefault="000F0758" w:rsidP="00E34B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4BAA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аудиторяисының социологиялық әдістерін</w:t>
            </w:r>
            <w:r w:rsidR="00E34BAA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көрсетіңіз</w:t>
            </w:r>
            <w:r w:rsidR="00E34BAA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                                                          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778" w:type="dxa"/>
            <w:vAlign w:val="center"/>
          </w:tcPr>
          <w:p w:rsidR="000F0758" w:rsidRPr="001F1B3E" w:rsidRDefault="00E34BAA" w:rsidP="00E3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аудиториясының заманауи зерттеулеріне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сүйеніп жiктелетінін атаңыз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778" w:type="dxa"/>
            <w:vAlign w:val="center"/>
          </w:tcPr>
          <w:p w:rsidR="000F0758" w:rsidRPr="001F1B3E" w:rsidRDefault="000F07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4BAA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Оқудың гендерлік аспектілерінің 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өзарабайланысын орнатыңыз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778" w:type="dxa"/>
          </w:tcPr>
          <w:p w:rsidR="000F0758" w:rsidRPr="001F1B3E" w:rsidRDefault="00E34BAA" w:rsidP="00E3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үрдісінің психологиялық аспектілері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                                                          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778" w:type="dxa"/>
            <w:vAlign w:val="center"/>
          </w:tcPr>
          <w:p w:rsidR="000F0758" w:rsidRPr="001F1B3E" w:rsidRDefault="00F77C93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психологиясының заманауи теориялары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өзарақатынасын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778" w:type="dxa"/>
            <w:vAlign w:val="center"/>
          </w:tcPr>
          <w:p w:rsidR="000F0758" w:rsidRPr="001F1B3E" w:rsidRDefault="00325570" w:rsidP="003255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оқуының психологиясы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ерекшеліктеріне 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тоқталыңыз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778" w:type="dxa"/>
            <w:vAlign w:val="center"/>
          </w:tcPr>
          <w:p w:rsidR="000F0758" w:rsidRPr="001F1B3E" w:rsidRDefault="00EE5211" w:rsidP="00EE521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Кішкентай оқырманның қабылдау ерекшеліктерін айтып 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0F0758" w:rsidRPr="001F1B3E" w:rsidTr="00F436F9">
        <w:trPr>
          <w:trHeight w:val="163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778" w:type="dxa"/>
            <w:vAlign w:val="center"/>
          </w:tcPr>
          <w:p w:rsidR="000F0758" w:rsidRPr="001F1B3E" w:rsidRDefault="00EE521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Оқырманның социалды-психологиялық мінездемелері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778" w:type="dxa"/>
            <w:vAlign w:val="center"/>
          </w:tcPr>
          <w:p w:rsidR="000F0758" w:rsidRPr="001F1B3E" w:rsidRDefault="004E2BB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қызметі шығармашылық үрдісінің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дамуын сипаттаңыз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778" w:type="dxa"/>
            <w:vAlign w:val="center"/>
          </w:tcPr>
          <w:p w:rsidR="000F0758" w:rsidRPr="001F1B3E" w:rsidRDefault="004E2BB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Оқудың психологиялық әсері мен </w:t>
            </w:r>
            <w:r w:rsidR="000F0758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байланысын анықтап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778" w:type="dxa"/>
            <w:vAlign w:val="center"/>
          </w:tcPr>
          <w:p w:rsidR="000F0758" w:rsidRPr="001F1B3E" w:rsidRDefault="001905A4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 типологиясы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778" w:type="dxa"/>
            <w:vAlign w:val="center"/>
          </w:tcPr>
          <w:p w:rsidR="000F0758" w:rsidRPr="001F1B3E" w:rsidRDefault="00C454DF" w:rsidP="00C454D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Әлеуметтену мен психология оқылымының әдістеріне тоқталыңыз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7778" w:type="dxa"/>
            <w:vAlign w:val="center"/>
          </w:tcPr>
          <w:p w:rsidR="000F0758" w:rsidRPr="001F1B3E" w:rsidRDefault="00BD14F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Сәннің социалды-психологиялық функцияларын талдап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778" w:type="dxa"/>
            <w:vAlign w:val="center"/>
          </w:tcPr>
          <w:p w:rsidR="000F0758" w:rsidRPr="001F1B3E" w:rsidRDefault="00BD14F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 мен үйренудің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ерекшеліктерін салыстырмалы түрде талдаңыз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rPr>
          <w:trHeight w:val="70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778" w:type="dxa"/>
            <w:vAlign w:val="center"/>
          </w:tcPr>
          <w:p w:rsidR="000F0758" w:rsidRPr="001F1B3E" w:rsidRDefault="00BD14F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Оқырман сәніне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сапалық талдау жасаңыз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778" w:type="dxa"/>
            <w:vAlign w:val="center"/>
          </w:tcPr>
          <w:p w:rsidR="000F0758" w:rsidRPr="001F1B3E" w:rsidRDefault="00BD14F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Кітаптың социологиялық және психологиялық ерекшеліктері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нің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арақатынасын анықтаңыз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421A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мәдениетті білдіру мен таратудың  құралы ретінде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оны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интерпретациялаңыз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 оқудың мәдениеті мен динамикасы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айқындаңыз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Оқырманды қалыптастыруда социалды институттардың рөлі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келтіріңіз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Кітап оқу мен кино көрудің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өзарабайланысын айқындаңыз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социалды зерттеулерін түсіндіріңіз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дәуіріндегі мәдениет кітабына теориялық талдау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778" w:type="dxa"/>
            <w:vAlign w:val="center"/>
          </w:tcPr>
          <w:p w:rsidR="000F0758" w:rsidRPr="001F1B3E" w:rsidRDefault="00EE521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мәдениеті балалық шақтың негізгі мәселесі ретінде»мақала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6824AD">
        <w:trPr>
          <w:trHeight w:val="563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778" w:type="dxa"/>
            <w:vAlign w:val="center"/>
          </w:tcPr>
          <w:p w:rsidR="000F0758" w:rsidRPr="001F1B3E" w:rsidRDefault="006824AD" w:rsidP="006824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және қоғамдағы құнды бағдарлары атты тақырыптқа мақала ұсыныңыз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778" w:type="dxa"/>
            <w:vAlign w:val="center"/>
          </w:tcPr>
          <w:p w:rsidR="000F0758" w:rsidRPr="001F1B3E" w:rsidRDefault="00A9512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«Виртуалды» оқырман бейнесін суретте бейнелеп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778" w:type="dxa"/>
            <w:vAlign w:val="center"/>
          </w:tcPr>
          <w:p w:rsidR="000F0758" w:rsidRPr="001F1B3E" w:rsidRDefault="00A9512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психологиясын зерттеу аспектілері теориялық талдам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778" w:type="dxa"/>
            <w:vAlign w:val="center"/>
          </w:tcPr>
          <w:p w:rsidR="000F0758" w:rsidRPr="001F1B3E" w:rsidRDefault="00A9512A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психологиясын зерттеудің философиялық аспектісін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бағалаңыз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Кестеде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778" w:type="dxa"/>
            <w:vAlign w:val="center"/>
          </w:tcPr>
          <w:p w:rsidR="000F0758" w:rsidRPr="001F1B3E" w:rsidRDefault="00421AB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үстел кітабым» эссе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A9512A">
        <w:trPr>
          <w:trHeight w:val="607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778" w:type="dxa"/>
            <w:vAlign w:val="center"/>
          </w:tcPr>
          <w:p w:rsidR="000F0758" w:rsidRPr="001F1B3E" w:rsidRDefault="00A9512A" w:rsidP="00A951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жағдай «автор-оқырман». Дөңгелек үстел бағдарламасын ұсыныңыз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778" w:type="dxa"/>
            <w:vAlign w:val="center"/>
          </w:tcPr>
          <w:p w:rsidR="000F0758" w:rsidRPr="001F1B3E" w:rsidRDefault="003362F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Оқудың философиялық аспектісіне ой толғау жасаңыз.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778" w:type="dxa"/>
            <w:vAlign w:val="center"/>
          </w:tcPr>
          <w:p w:rsidR="003362F1" w:rsidRPr="001F1B3E" w:rsidRDefault="003362F1" w:rsidP="003362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Оқырман поз</w:t>
            </w:r>
            <w:r w:rsidR="00493636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ициялары мен сезімдерін саралау эссе жазыңыз</w:t>
            </w: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F0758" w:rsidRPr="001F1B3E" w:rsidRDefault="000F07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778" w:type="dxa"/>
            <w:vAlign w:val="center"/>
          </w:tcPr>
          <w:p w:rsidR="000F0758" w:rsidRPr="001F1B3E" w:rsidRDefault="003362F1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ауқымы қазіргі заманғы оқырманның дүниетанымдық көрсеткіші ретінде</w:t>
            </w:r>
            <w:r w:rsidR="00493636"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мақала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778" w:type="dxa"/>
            <w:vAlign w:val="center"/>
          </w:tcPr>
          <w:p w:rsidR="000F0758" w:rsidRPr="001F1B3E" w:rsidRDefault="00493636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жаныры мен жеке сапасын таңдаудағы өзара байланыс бағдарлама құрыңыз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778" w:type="dxa"/>
            <w:vAlign w:val="center"/>
          </w:tcPr>
          <w:p w:rsidR="000F0758" w:rsidRPr="001F1B3E" w:rsidRDefault="00493636" w:rsidP="004936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ауқымын» қалыптастыруда социумның рөлі атты тақырыпта эссе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778" w:type="dxa"/>
            <w:vAlign w:val="center"/>
          </w:tcPr>
          <w:p w:rsidR="000F0758" w:rsidRPr="001F1B3E" w:rsidRDefault="00493636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«Оқу ортасы» және жеке тұлғаның қалыптасуы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айырмашылықтарын сызба түрінде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778" w:type="dxa"/>
            <w:vAlign w:val="center"/>
          </w:tcPr>
          <w:p w:rsidR="000F0758" w:rsidRPr="001F1B3E" w:rsidRDefault="00493636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үдерісіндегі психологиялық аспектілері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0758"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сыни бағалаңыз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45</w:t>
            </w:r>
          </w:p>
        </w:tc>
        <w:tc>
          <w:tcPr>
            <w:tcW w:w="7778" w:type="dxa"/>
            <w:vAlign w:val="center"/>
          </w:tcPr>
          <w:p w:rsidR="000F0758" w:rsidRPr="001F1B3E" w:rsidRDefault="007708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тетіктері мен оқырманның кітапты түсінуі туралы сіздің журналист ретіндегі ойыңыз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7778" w:type="dxa"/>
            <w:vAlign w:val="center"/>
          </w:tcPr>
          <w:p w:rsidR="000F0758" w:rsidRPr="001F1B3E" w:rsidRDefault="007708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«Түсінудің» аспектілерін талқылау үшін, Алла Кимнің «Түсіну психологиясы» кітабына аннотация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7778" w:type="dxa"/>
            <w:vAlign w:val="center"/>
          </w:tcPr>
          <w:p w:rsidR="000F0758" w:rsidRPr="001F1B3E" w:rsidRDefault="00770858" w:rsidP="00770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Түсінудің философиялық, филологиялық және логикалық аспектілері  арасында байланыс орнатып, кестеде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7778" w:type="dxa"/>
            <w:vAlign w:val="center"/>
          </w:tcPr>
          <w:p w:rsidR="000F0758" w:rsidRPr="001F1B3E" w:rsidRDefault="00770858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«Түсіну және түсінбеу мәселелері» ғылыми эссе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7778" w:type="dxa"/>
            <w:vAlign w:val="center"/>
          </w:tcPr>
          <w:p w:rsidR="000F0758" w:rsidRPr="001F1B3E" w:rsidRDefault="00C454DF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 психологиясы мен социологиясының әдіснамалық аспектісін териялық талдап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778" w:type="dxa"/>
            <w:vAlign w:val="center"/>
          </w:tcPr>
          <w:p w:rsidR="000F0758" w:rsidRPr="001F1B3E" w:rsidRDefault="00C454DF" w:rsidP="00C454D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Әлеуметтік және психологиялық оқылымының, кітаптік білім жүйесіндегі орны ғылыми  эссе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7778" w:type="dxa"/>
            <w:vAlign w:val="center"/>
          </w:tcPr>
          <w:p w:rsidR="000F0758" w:rsidRPr="001F1B3E" w:rsidRDefault="00C454DF" w:rsidP="00C454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Қоғамның социалды құрылымы мен оқырман артықшылықтары                                              </w:t>
            </w: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айырмашылығын кестеде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324DD4">
        <w:trPr>
          <w:trHeight w:val="894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7778" w:type="dxa"/>
            <w:vAlign w:val="center"/>
          </w:tcPr>
          <w:p w:rsidR="000F0758" w:rsidRPr="001F1B3E" w:rsidRDefault="00324DD4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Көркем шығарманы қабылдау  мен мәтіннің айырмашылығын кесте арқылы ұсыныңыз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7778" w:type="dxa"/>
            <w:vAlign w:val="center"/>
          </w:tcPr>
          <w:p w:rsidR="000F0758" w:rsidRPr="001F1B3E" w:rsidRDefault="00324DD4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/>
                <w:sz w:val="24"/>
                <w:szCs w:val="24"/>
                <w:lang w:val="kk-KZ"/>
              </w:rPr>
              <w:t>Оқырманныњң әлеуметтік демографиялық және әлеуметтік психологиялыә сипаттамасын кестеде көрсетіңіз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7778" w:type="dxa"/>
            <w:vAlign w:val="center"/>
          </w:tcPr>
          <w:p w:rsidR="000F0758" w:rsidRPr="001F1B3E" w:rsidRDefault="008840E3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Оқырман сипаттамсының ерекшеліктерімен оқырмандардың түрлері сызбада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7778" w:type="dxa"/>
            <w:vAlign w:val="center"/>
          </w:tcPr>
          <w:p w:rsidR="000F0758" w:rsidRPr="001F1B3E" w:rsidRDefault="008840E3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 пен мәдениеттің таралу тәсілдеріне сипатама жасап көріңіз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7778" w:type="dxa"/>
            <w:vAlign w:val="center"/>
          </w:tcPr>
          <w:p w:rsidR="000F0758" w:rsidRPr="001F1B3E" w:rsidRDefault="00C958C9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ақпарат алудың әдістерін беріңіз.Кесте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7778" w:type="dxa"/>
            <w:vAlign w:val="center"/>
          </w:tcPr>
          <w:p w:rsidR="000F0758" w:rsidRPr="001F1B3E" w:rsidRDefault="00C958C9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Мәтінді түсіну тақырыбына талдау беріңіз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7778" w:type="dxa"/>
            <w:vAlign w:val="center"/>
          </w:tcPr>
          <w:p w:rsidR="000F0758" w:rsidRPr="001F1B3E" w:rsidRDefault="00C958C9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Заманауи әдебиеттерді оқу мен пайдадалану ерекшеліктері эссе жазыңыз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7778" w:type="dxa"/>
            <w:vAlign w:val="center"/>
          </w:tcPr>
          <w:p w:rsidR="000F0758" w:rsidRPr="001F1B3E" w:rsidRDefault="00535A13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Оқуды сәнге айналдыру жастардың өз қолында деген ұғыммен келісесіз бе? Эссе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758" w:rsidRPr="001F1B3E" w:rsidTr="00F436F9">
        <w:trPr>
          <w:trHeight w:val="338"/>
        </w:trPr>
        <w:tc>
          <w:tcPr>
            <w:tcW w:w="552" w:type="dxa"/>
          </w:tcPr>
          <w:p w:rsidR="000F0758" w:rsidRPr="001F1B3E" w:rsidRDefault="000F0758" w:rsidP="00F436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7778" w:type="dxa"/>
            <w:vAlign w:val="center"/>
          </w:tcPr>
          <w:p w:rsidR="000F0758" w:rsidRPr="001F1B3E" w:rsidRDefault="00535A13" w:rsidP="00F436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«Мен болашық журналистпін» және «мен болашық психологпын» тақырыптарын пәнмен байланыстырып көріңіз, кестеде ұсыныңыз</w:t>
            </w:r>
          </w:p>
        </w:tc>
        <w:tc>
          <w:tcPr>
            <w:tcW w:w="1134" w:type="dxa"/>
          </w:tcPr>
          <w:p w:rsidR="000F0758" w:rsidRPr="001F1B3E" w:rsidRDefault="000F0758" w:rsidP="00F436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0F0758" w:rsidRPr="001F1B3E" w:rsidRDefault="000F0758" w:rsidP="000F075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92" w:type="dxa"/>
        <w:tblLook w:val="04A0"/>
      </w:tblPr>
      <w:tblGrid>
        <w:gridCol w:w="10092"/>
      </w:tblGrid>
      <w:tr w:rsidR="000F0758" w:rsidRPr="00D427AE" w:rsidTr="00F436F9">
        <w:trPr>
          <w:trHeight w:val="383"/>
        </w:trPr>
        <w:tc>
          <w:tcPr>
            <w:tcW w:w="10092" w:type="dxa"/>
            <w:noWrap/>
            <w:hideMark/>
          </w:tcPr>
          <w:p w:rsidR="000F0758" w:rsidRPr="001F1B3E" w:rsidRDefault="000F0758" w:rsidP="00F436F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758" w:rsidRPr="001F1B3E" w:rsidRDefault="000F0758" w:rsidP="00D427A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Әдiстемелiк бюро төрайымы</w:t>
            </w: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                               </w:t>
            </w:r>
            <w:r w:rsidR="00D427AE" w:rsidRPr="00D42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D42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.С. Жұбаназарова</w:t>
            </w: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F0758" w:rsidRPr="00D427AE" w:rsidTr="00F436F9">
        <w:trPr>
          <w:trHeight w:val="383"/>
        </w:trPr>
        <w:tc>
          <w:tcPr>
            <w:tcW w:w="10092" w:type="dxa"/>
            <w:noWrap/>
            <w:hideMark/>
          </w:tcPr>
          <w:p w:rsidR="000F0758" w:rsidRPr="001F1B3E" w:rsidRDefault="000F0758" w:rsidP="00F436F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758" w:rsidRPr="001F1B3E" w:rsidRDefault="000F0758" w:rsidP="00F436F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Кафедра меңгерушiсi                                                                 Э.К. Қалымбетова</w:t>
            </w:r>
          </w:p>
        </w:tc>
      </w:tr>
      <w:tr w:rsidR="000F0758" w:rsidRPr="001F1B3E" w:rsidTr="00F436F9">
        <w:trPr>
          <w:trHeight w:val="383"/>
        </w:trPr>
        <w:tc>
          <w:tcPr>
            <w:tcW w:w="10092" w:type="dxa"/>
            <w:noWrap/>
            <w:hideMark/>
          </w:tcPr>
          <w:p w:rsidR="000F0758" w:rsidRPr="001F1B3E" w:rsidRDefault="000F0758" w:rsidP="00F436F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758" w:rsidRPr="001F1B3E" w:rsidRDefault="000F0758" w:rsidP="00D427A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B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                                                                                     </w:t>
            </w:r>
            <w:r w:rsidR="00D427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Э.Т. Адилова</w:t>
            </w:r>
          </w:p>
        </w:tc>
      </w:tr>
    </w:tbl>
    <w:p w:rsidR="000F0758" w:rsidRPr="001F1B3E" w:rsidRDefault="000F0758" w:rsidP="000F07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F0758" w:rsidRPr="001F1B3E" w:rsidRDefault="000F0758" w:rsidP="000F07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</w:t>
      </w:r>
    </w:p>
    <w:p w:rsidR="000F0758" w:rsidRPr="001F1B3E" w:rsidRDefault="000F0758" w:rsidP="000F07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F1B3E">
        <w:rPr>
          <w:rFonts w:ascii="Times New Roman" w:hAnsi="Times New Roman" w:cs="Times New Roman"/>
          <w:sz w:val="24"/>
          <w:szCs w:val="24"/>
          <w:lang w:val="kk-KZ"/>
        </w:rPr>
        <w:t>Сарапшы ______</w:t>
      </w:r>
      <w:r w:rsidRPr="001F1B3E">
        <w:rPr>
          <w:rFonts w:ascii="Times New Roman" w:hAnsi="Times New Roman" w:cs="Times New Roman"/>
          <w:sz w:val="24"/>
          <w:szCs w:val="24"/>
        </w:rPr>
        <w:t>____</w:t>
      </w:r>
      <w:r w:rsidRPr="001F1B3E">
        <w:rPr>
          <w:rFonts w:ascii="Times New Roman" w:hAnsi="Times New Roman" w:cs="Times New Roman"/>
          <w:sz w:val="24"/>
          <w:szCs w:val="24"/>
          <w:lang w:val="kk-KZ"/>
        </w:rPr>
        <w:t>___</w:t>
      </w:r>
      <w:bookmarkEnd w:id="0"/>
    </w:p>
    <w:sectPr w:rsidR="000F0758" w:rsidRPr="001F1B3E" w:rsidSect="008E79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741"/>
    <w:rsid w:val="00072741"/>
    <w:rsid w:val="000F0758"/>
    <w:rsid w:val="00132C52"/>
    <w:rsid w:val="001905A4"/>
    <w:rsid w:val="001F1B3E"/>
    <w:rsid w:val="00324DD4"/>
    <w:rsid w:val="00325570"/>
    <w:rsid w:val="003362F1"/>
    <w:rsid w:val="003A2C29"/>
    <w:rsid w:val="00421ABF"/>
    <w:rsid w:val="00493636"/>
    <w:rsid w:val="004E2BB1"/>
    <w:rsid w:val="00535A13"/>
    <w:rsid w:val="006824AD"/>
    <w:rsid w:val="00770858"/>
    <w:rsid w:val="007D4BDD"/>
    <w:rsid w:val="008840E3"/>
    <w:rsid w:val="008A22B2"/>
    <w:rsid w:val="00A9512A"/>
    <w:rsid w:val="00AC471F"/>
    <w:rsid w:val="00BD14FF"/>
    <w:rsid w:val="00C03F01"/>
    <w:rsid w:val="00C454DF"/>
    <w:rsid w:val="00C958C9"/>
    <w:rsid w:val="00D427AE"/>
    <w:rsid w:val="00DF7F4A"/>
    <w:rsid w:val="00E34BAA"/>
    <w:rsid w:val="00EE5211"/>
    <w:rsid w:val="00F77C93"/>
    <w:rsid w:val="00FC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Zholdassova</cp:lastModifiedBy>
  <cp:revision>3</cp:revision>
  <dcterms:created xsi:type="dcterms:W3CDTF">2016-01-15T10:51:00Z</dcterms:created>
  <dcterms:modified xsi:type="dcterms:W3CDTF">2016-01-15T11:33:00Z</dcterms:modified>
</cp:coreProperties>
</file>